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33AC" w14:textId="77777777" w:rsidR="00B3722D" w:rsidRPr="00FC787F" w:rsidRDefault="00000000">
      <w:pPr>
        <w:spacing w:after="120" w:line="276" w:lineRule="auto"/>
        <w:jc w:val="center"/>
        <w:rPr>
          <w:rFonts w:eastAsia="Calibri" w:cstheme="minorHAnsi"/>
          <w:b/>
          <w:sz w:val="24"/>
          <w:szCs w:val="24"/>
        </w:rPr>
      </w:pPr>
      <w:r w:rsidRPr="00FC787F">
        <w:rPr>
          <w:rFonts w:eastAsia="Calibri" w:cstheme="minorHAnsi"/>
          <w:b/>
          <w:sz w:val="24"/>
          <w:szCs w:val="24"/>
        </w:rPr>
        <w:t>OPIS PRZEDMIOTU ZAMÓWIENIA</w:t>
      </w:r>
    </w:p>
    <w:p w14:paraId="2D831DBC" w14:textId="77777777" w:rsidR="00B3722D" w:rsidRPr="00FC787F" w:rsidRDefault="00000000">
      <w:pPr>
        <w:spacing w:after="120" w:line="240" w:lineRule="auto"/>
        <w:jc w:val="center"/>
        <w:rPr>
          <w:rFonts w:eastAsia="Calibri" w:cstheme="minorHAnsi"/>
          <w:b/>
          <w:sz w:val="24"/>
          <w:szCs w:val="24"/>
        </w:rPr>
      </w:pPr>
      <w:r w:rsidRPr="00FC787F">
        <w:rPr>
          <w:rFonts w:eastAsia="Calibri" w:cstheme="minorHAnsi"/>
          <w:b/>
          <w:sz w:val="24"/>
          <w:szCs w:val="24"/>
        </w:rPr>
        <w:t xml:space="preserve">Wszystkie produkty muszą być fabrycznie nowe, nieużywane. </w:t>
      </w:r>
    </w:p>
    <w:p w14:paraId="1A187D61" w14:textId="0475EDFD" w:rsidR="00B3722D" w:rsidRPr="00FC787F" w:rsidRDefault="00000000">
      <w:pPr>
        <w:suppressAutoHyphens/>
        <w:spacing w:after="120" w:line="240" w:lineRule="auto"/>
        <w:jc w:val="both"/>
        <w:rPr>
          <w:rFonts w:eastAsia="Calibri" w:cstheme="minorHAnsi"/>
          <w:sz w:val="24"/>
          <w:szCs w:val="24"/>
        </w:rPr>
      </w:pPr>
      <w:r w:rsidRPr="00FC787F">
        <w:rPr>
          <w:rFonts w:eastAsia="Calibri" w:cstheme="minorHAnsi"/>
          <w:sz w:val="24"/>
          <w:szCs w:val="24"/>
        </w:rPr>
        <w:t>Zamawiający informuje, że dopuszcza dostawę produktów jakościowo równoważnych, spełniających równoważne do opisanych parametry. Przez produkty równoważne Zamawiający rozumie produkty o parametrach takich samych lub</w:t>
      </w:r>
      <w:r w:rsidR="00FC787F" w:rsidRPr="00FC787F">
        <w:rPr>
          <w:rFonts w:eastAsia="Calibri" w:cstheme="minorHAnsi"/>
          <w:sz w:val="24"/>
          <w:szCs w:val="24"/>
        </w:rPr>
        <w:t xml:space="preserve"> wyższych</w:t>
      </w:r>
      <w:r w:rsidRPr="00FC787F">
        <w:rPr>
          <w:rFonts w:eastAsia="Calibri" w:cstheme="minorHAnsi"/>
          <w:sz w:val="24"/>
          <w:szCs w:val="24"/>
        </w:rPr>
        <w:t>.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Zamawiający uzna, że oferta jest równoważna, jeżeli przedstawia przedmiot zamówienia o właściwościach funkcjonalnych, jakościowych i merytorycznych takich samych lub lepszych od tych, które zostały określone w opisie przedmiotu zamówienia.</w:t>
      </w:r>
    </w:p>
    <w:p w14:paraId="64B5B61E" w14:textId="7D04A2CB" w:rsidR="00FC787F" w:rsidRPr="00FC787F" w:rsidRDefault="00000000">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Opisane parametry są minimalnymi. </w:t>
      </w:r>
    </w:p>
    <w:p w14:paraId="081FBBDF" w14:textId="19C38651" w:rsidR="00FC787F" w:rsidRPr="00FC787F" w:rsidRDefault="00FC787F">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Zamawiający zastrzega sobie prawo sprawdzenia prawdziwości Opisu wszelkimi dostępnymi sposobami, w szczególności zwróceniem się do producenta sprzętu. </w:t>
      </w:r>
    </w:p>
    <w:p w14:paraId="51CA69CD" w14:textId="77777777" w:rsidR="00FC787F" w:rsidRPr="00FC787F" w:rsidRDefault="00FC787F" w:rsidP="00FC787F">
      <w:pPr>
        <w:spacing w:after="0" w:line="240" w:lineRule="auto"/>
        <w:jc w:val="both"/>
        <w:rPr>
          <w:rFonts w:eastAsia="Calibri" w:cstheme="minorHAnsi"/>
          <w:b/>
          <w:sz w:val="24"/>
          <w:szCs w:val="24"/>
        </w:rPr>
      </w:pPr>
      <w:r w:rsidRPr="00FC787F">
        <w:rPr>
          <w:rFonts w:eastAsia="Calibri" w:cstheme="minorHAnsi"/>
          <w:b/>
          <w:sz w:val="24"/>
          <w:szCs w:val="24"/>
        </w:rPr>
        <w:t xml:space="preserve">UWAGA: </w:t>
      </w:r>
    </w:p>
    <w:p w14:paraId="5D49C7DF" w14:textId="2A683815" w:rsidR="00FC787F" w:rsidRPr="00FC787F" w:rsidRDefault="00FC787F" w:rsidP="00FC787F">
      <w:pPr>
        <w:spacing w:after="0" w:line="240" w:lineRule="auto"/>
        <w:jc w:val="both"/>
        <w:rPr>
          <w:rFonts w:eastAsia="Calibri" w:cstheme="minorHAnsi"/>
          <w:color w:val="000000"/>
          <w:sz w:val="24"/>
          <w:szCs w:val="24"/>
        </w:rPr>
      </w:pPr>
      <w:r w:rsidRPr="00FC787F">
        <w:rPr>
          <w:rFonts w:eastAsia="Calibri" w:cstheme="minorHAnsi"/>
          <w:color w:val="000000"/>
          <w:sz w:val="24"/>
          <w:szCs w:val="24"/>
        </w:rPr>
        <w:t xml:space="preserve">Zamawiający wymaga </w:t>
      </w:r>
      <w:r w:rsidRPr="00FC787F">
        <w:rPr>
          <w:rFonts w:eastAsia="Calibri" w:cstheme="minorHAnsi"/>
          <w:b/>
          <w:color w:val="000000"/>
          <w:sz w:val="24"/>
          <w:szCs w:val="24"/>
        </w:rPr>
        <w:t>fabrycznie nowego systemu operacyjnego</w:t>
      </w:r>
      <w:r w:rsidRPr="00FC787F">
        <w:rPr>
          <w:rFonts w:eastAsia="Calibri" w:cstheme="minorHAnsi"/>
          <w:color w:val="000000"/>
          <w:sz w:val="24"/>
          <w:szCs w:val="24"/>
        </w:rPr>
        <w:t xml:space="preserve">, nieużywanego oraz nieaktywowanego nigdy wcześniej na innym urządzeniu. Zamawiający wymaga, aby oprogramowanie systemowe było zainstalowane na dostarczonych komputerach.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 Dopuszcza się wersje edukacyjne – dedykowane dla szkół. </w:t>
      </w:r>
    </w:p>
    <w:p w14:paraId="57B6BE44" w14:textId="77777777" w:rsidR="00B3722D" w:rsidRDefault="00B3722D">
      <w:pPr>
        <w:suppressAutoHyphens/>
        <w:spacing w:after="120" w:line="240" w:lineRule="auto"/>
        <w:jc w:val="both"/>
        <w:rPr>
          <w:rFonts w:eastAsia="Calibri" w:cstheme="minorHAnsi"/>
          <w:sz w:val="24"/>
          <w:szCs w:val="24"/>
        </w:rPr>
      </w:pPr>
    </w:p>
    <w:p w14:paraId="6D863CB3" w14:textId="07FD104F" w:rsidR="00FC787F" w:rsidRDefault="00FC787F" w:rsidP="00FC787F">
      <w:pPr>
        <w:contextualSpacing/>
        <w:jc w:val="center"/>
        <w:rPr>
          <w:rFonts w:asciiTheme="majorHAnsi" w:hAnsiTheme="majorHAnsi" w:cstheme="majorHAnsi"/>
          <w:b/>
          <w:bCs/>
          <w:color w:val="FF0000"/>
          <w:sz w:val="24"/>
          <w:szCs w:val="24"/>
        </w:rPr>
      </w:pPr>
      <w:r w:rsidRPr="00104C9E">
        <w:rPr>
          <w:rFonts w:asciiTheme="majorHAnsi" w:hAnsiTheme="majorHAnsi" w:cstheme="majorHAnsi"/>
          <w:b/>
          <w:bCs/>
          <w:color w:val="FF0000"/>
          <w:sz w:val="24"/>
          <w:szCs w:val="24"/>
        </w:rPr>
        <w:t>WYKONAWCA ZOBOWIĄZANY JEST WYPEŁNIĆ KOLUMNĘ Z OPISEM</w:t>
      </w:r>
    </w:p>
    <w:p w14:paraId="1FCD9B1C" w14:textId="77777777" w:rsidR="00FC787F" w:rsidRPr="00FC787F" w:rsidRDefault="00FC787F" w:rsidP="00FC787F">
      <w:pPr>
        <w:contextualSpacing/>
        <w:jc w:val="center"/>
        <w:rPr>
          <w:rFonts w:asciiTheme="majorHAnsi" w:hAnsiTheme="majorHAnsi" w:cstheme="majorHAnsi"/>
          <w:b/>
          <w:bCs/>
          <w:color w:val="FF0000"/>
          <w:sz w:val="24"/>
          <w:szCs w:val="24"/>
        </w:rPr>
      </w:pPr>
    </w:p>
    <w:p w14:paraId="1CBC9431" w14:textId="2DC4546B" w:rsidR="00B3722D" w:rsidRPr="00FC787F" w:rsidRDefault="00000000" w:rsidP="00FC787F">
      <w:pPr>
        <w:suppressAutoHyphens/>
        <w:spacing w:after="120" w:line="240" w:lineRule="auto"/>
        <w:jc w:val="center"/>
        <w:rPr>
          <w:rFonts w:eastAsia="Calibri" w:cstheme="minorHAnsi"/>
          <w:b/>
          <w:sz w:val="24"/>
          <w:szCs w:val="24"/>
        </w:rPr>
      </w:pPr>
      <w:r w:rsidRPr="00FC787F">
        <w:rPr>
          <w:rFonts w:eastAsia="Calibri" w:cstheme="minorHAnsi"/>
          <w:b/>
          <w:sz w:val="24"/>
          <w:szCs w:val="24"/>
        </w:rPr>
        <w:t xml:space="preserve">Część 1 </w:t>
      </w:r>
      <w:r w:rsidR="00FC787F" w:rsidRPr="00FC787F">
        <w:rPr>
          <w:rFonts w:eastAsia="Calibri" w:cstheme="minorHAnsi"/>
          <w:b/>
          <w:sz w:val="24"/>
          <w:szCs w:val="24"/>
        </w:rPr>
        <w:t xml:space="preserve">Komputer typu </w:t>
      </w:r>
      <w:proofErr w:type="spellStart"/>
      <w:r w:rsidR="00FC787F" w:rsidRPr="00FC787F">
        <w:rPr>
          <w:rFonts w:eastAsia="Calibri" w:cstheme="minorHAnsi"/>
          <w:b/>
          <w:sz w:val="24"/>
          <w:szCs w:val="24"/>
        </w:rPr>
        <w:t>all</w:t>
      </w:r>
      <w:proofErr w:type="spellEnd"/>
      <w:r w:rsidR="00FC787F" w:rsidRPr="00FC787F">
        <w:rPr>
          <w:rFonts w:eastAsia="Calibri" w:cstheme="minorHAnsi"/>
          <w:b/>
          <w:sz w:val="24"/>
          <w:szCs w:val="24"/>
        </w:rPr>
        <w:t>-in-one</w:t>
      </w:r>
    </w:p>
    <w:tbl>
      <w:tblPr>
        <w:tblStyle w:val="Tabela-Siatka"/>
        <w:tblW w:w="0" w:type="auto"/>
        <w:tblLook w:val="04A0" w:firstRow="1" w:lastRow="0" w:firstColumn="1" w:lastColumn="0" w:noHBand="0" w:noVBand="1"/>
      </w:tblPr>
      <w:tblGrid>
        <w:gridCol w:w="5070"/>
        <w:gridCol w:w="4218"/>
      </w:tblGrid>
      <w:tr w:rsidR="00FC787F" w:rsidRPr="00FC787F" w14:paraId="4D849A13" w14:textId="77777777" w:rsidTr="00FC787F">
        <w:tc>
          <w:tcPr>
            <w:tcW w:w="5070" w:type="dxa"/>
            <w:vAlign w:val="center"/>
          </w:tcPr>
          <w:p w14:paraId="452A943A" w14:textId="7FC9C0FD" w:rsidR="00FC787F" w:rsidRPr="00FC787F" w:rsidRDefault="00FC787F" w:rsidP="00FC787F">
            <w:pPr>
              <w:spacing w:after="120"/>
              <w:jc w:val="center"/>
              <w:rPr>
                <w:rFonts w:eastAsia="Calibri" w:cstheme="minorHAnsi"/>
                <w:color w:val="FF0000"/>
                <w:sz w:val="24"/>
                <w:szCs w:val="24"/>
              </w:rPr>
            </w:pPr>
            <w:r w:rsidRPr="00FC787F">
              <w:rPr>
                <w:rFonts w:cstheme="minorHAnsi"/>
                <w:b/>
                <w:bCs/>
                <w:color w:val="FF0000"/>
                <w:sz w:val="24"/>
                <w:szCs w:val="24"/>
                <w:lang w:eastAsia="en-US"/>
              </w:rPr>
              <w:t>Wymagane minimalne parametry techniczne</w:t>
            </w:r>
          </w:p>
        </w:tc>
        <w:tc>
          <w:tcPr>
            <w:tcW w:w="4218" w:type="dxa"/>
          </w:tcPr>
          <w:p w14:paraId="0D854A6B" w14:textId="769580D0" w:rsidR="00FC787F" w:rsidRPr="00FC787F" w:rsidRDefault="00FC787F" w:rsidP="00FC787F">
            <w:pPr>
              <w:spacing w:line="276" w:lineRule="auto"/>
              <w:ind w:left="-71"/>
              <w:jc w:val="center"/>
              <w:rPr>
                <w:rFonts w:cstheme="minorHAnsi"/>
                <w:b/>
                <w:bCs/>
                <w:color w:val="FF0000"/>
                <w:sz w:val="24"/>
                <w:szCs w:val="24"/>
                <w:lang w:eastAsia="en-US"/>
              </w:rPr>
            </w:pPr>
            <w:r w:rsidRPr="00FC787F">
              <w:rPr>
                <w:rFonts w:cstheme="minorHAnsi"/>
                <w:b/>
                <w:bCs/>
                <w:color w:val="FF0000"/>
                <w:sz w:val="24"/>
                <w:szCs w:val="24"/>
                <w:lang w:eastAsia="en-US"/>
              </w:rPr>
              <w:t>Opis oferowanego sprzętu</w:t>
            </w:r>
          </w:p>
        </w:tc>
      </w:tr>
      <w:tr w:rsidR="00FC787F" w:rsidRPr="00FC787F" w14:paraId="2027E39B" w14:textId="77777777" w:rsidTr="00FC787F">
        <w:tc>
          <w:tcPr>
            <w:tcW w:w="5070" w:type="dxa"/>
          </w:tcPr>
          <w:p w14:paraId="68D6FFC7" w14:textId="07707B9A" w:rsidR="00FC787F" w:rsidRPr="00FC787F" w:rsidRDefault="00FC787F" w:rsidP="00FC787F">
            <w:pPr>
              <w:spacing w:after="120"/>
              <w:jc w:val="right"/>
              <w:rPr>
                <w:rFonts w:eastAsia="Calibri" w:cstheme="minorHAnsi"/>
                <w:color w:val="FF0000"/>
                <w:sz w:val="24"/>
                <w:szCs w:val="24"/>
              </w:rPr>
            </w:pPr>
            <w:r w:rsidRPr="00FC787F">
              <w:rPr>
                <w:rFonts w:eastAsia="Calibri" w:cstheme="minorHAnsi"/>
                <w:color w:val="FF0000"/>
                <w:sz w:val="24"/>
                <w:szCs w:val="24"/>
              </w:rPr>
              <w:t>Nazwa i model oferowanego komputera:</w:t>
            </w:r>
          </w:p>
        </w:tc>
        <w:tc>
          <w:tcPr>
            <w:tcW w:w="4218" w:type="dxa"/>
          </w:tcPr>
          <w:p w14:paraId="1B1F7067" w14:textId="77777777" w:rsidR="00FC787F" w:rsidRPr="00FC787F" w:rsidRDefault="00FC787F" w:rsidP="00FC787F">
            <w:pPr>
              <w:spacing w:after="120"/>
              <w:jc w:val="center"/>
              <w:rPr>
                <w:rFonts w:eastAsia="Calibri" w:cstheme="minorHAnsi"/>
                <w:color w:val="FF0000"/>
                <w:sz w:val="24"/>
                <w:szCs w:val="24"/>
              </w:rPr>
            </w:pPr>
          </w:p>
        </w:tc>
      </w:tr>
      <w:tr w:rsidR="00FC787F" w:rsidRPr="00FC787F" w14:paraId="41E5B6D0" w14:textId="664E44B3" w:rsidTr="00FC787F">
        <w:tc>
          <w:tcPr>
            <w:tcW w:w="5070" w:type="dxa"/>
          </w:tcPr>
          <w:p w14:paraId="183B9C3E" w14:textId="4C642D28"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Procesor osiągający w teście </w:t>
            </w:r>
            <w:proofErr w:type="spellStart"/>
            <w:r w:rsidRPr="00FC787F">
              <w:rPr>
                <w:rFonts w:eastAsia="Calibri" w:cstheme="minorHAnsi"/>
                <w:sz w:val="24"/>
                <w:szCs w:val="24"/>
              </w:rPr>
              <w:t>PassMark</w:t>
            </w:r>
            <w:proofErr w:type="spellEnd"/>
            <w:r w:rsidRPr="00FC787F">
              <w:rPr>
                <w:rFonts w:eastAsia="Calibri" w:cstheme="minorHAnsi"/>
                <w:sz w:val="24"/>
                <w:szCs w:val="24"/>
              </w:rPr>
              <w:t xml:space="preserve"> CPU Mark wynik uśredniający min. 19 292 punktów – zgodnie z zamieszczonym wraz z ogłoszeniem rankingiem z </w:t>
            </w:r>
            <w:hyperlink r:id="rId6">
              <w:r w:rsidRPr="00FC787F">
                <w:rPr>
                  <w:rFonts w:eastAsia="Calibri" w:cstheme="minorHAnsi"/>
                  <w:color w:val="0000FF"/>
                  <w:sz w:val="24"/>
                  <w:szCs w:val="24"/>
                  <w:u w:val="single"/>
                </w:rPr>
                <w:t>https://www.cpubenchmark.net</w:t>
              </w:r>
            </w:hyperlink>
            <w:r w:rsidRPr="00FC787F">
              <w:rPr>
                <w:rFonts w:eastAsia="Calibri" w:cstheme="minorHAnsi"/>
                <w:sz w:val="24"/>
                <w:szCs w:val="24"/>
              </w:rPr>
              <w:t xml:space="preserve"> Procesor: minimum 10 rdzeniowy, 12 wątków</w:t>
            </w:r>
          </w:p>
        </w:tc>
        <w:tc>
          <w:tcPr>
            <w:tcW w:w="4218" w:type="dxa"/>
          </w:tcPr>
          <w:p w14:paraId="63AE6F8D" w14:textId="0AB63CF6" w:rsidR="00FC787F" w:rsidRPr="00FC787F" w:rsidRDefault="00FC787F" w:rsidP="00170F17">
            <w:pPr>
              <w:spacing w:after="120"/>
              <w:jc w:val="both"/>
              <w:rPr>
                <w:rFonts w:eastAsia="Calibri" w:cstheme="minorHAnsi"/>
                <w:color w:val="FF0000"/>
                <w:sz w:val="24"/>
                <w:szCs w:val="24"/>
              </w:rPr>
            </w:pPr>
            <w:r w:rsidRPr="00FC787F">
              <w:rPr>
                <w:rFonts w:eastAsia="Calibri" w:cstheme="minorHAnsi"/>
                <w:color w:val="FF0000"/>
                <w:sz w:val="24"/>
                <w:szCs w:val="24"/>
              </w:rPr>
              <w:t xml:space="preserve">Podać nazwę i model procesora: </w:t>
            </w:r>
          </w:p>
        </w:tc>
      </w:tr>
      <w:tr w:rsidR="00FC787F" w:rsidRPr="00FC787F" w14:paraId="3E3CFCA9" w14:textId="581DE430" w:rsidTr="00FC787F">
        <w:tc>
          <w:tcPr>
            <w:tcW w:w="5070" w:type="dxa"/>
          </w:tcPr>
          <w:p w14:paraId="70210801"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Pamięć RAM: minimum 16 GB, DDR4, 3200 MHz</w:t>
            </w:r>
          </w:p>
        </w:tc>
        <w:tc>
          <w:tcPr>
            <w:tcW w:w="4218" w:type="dxa"/>
          </w:tcPr>
          <w:p w14:paraId="0DC7FC34" w14:textId="77777777" w:rsidR="00FC787F" w:rsidRPr="00FC787F" w:rsidRDefault="00FC787F" w:rsidP="00170F17">
            <w:pPr>
              <w:spacing w:after="120"/>
              <w:jc w:val="both"/>
              <w:rPr>
                <w:rFonts w:eastAsia="Calibri" w:cstheme="minorHAnsi"/>
                <w:sz w:val="24"/>
                <w:szCs w:val="24"/>
              </w:rPr>
            </w:pPr>
          </w:p>
        </w:tc>
      </w:tr>
      <w:tr w:rsidR="00FC787F" w:rsidRPr="00FC787F" w14:paraId="08B2D9F1" w14:textId="4C23068B" w:rsidTr="00FC787F">
        <w:tc>
          <w:tcPr>
            <w:tcW w:w="5070" w:type="dxa"/>
          </w:tcPr>
          <w:p w14:paraId="44B5ACCC"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Dysk twardy: SSD </w:t>
            </w:r>
            <w:proofErr w:type="spellStart"/>
            <w:r w:rsidRPr="00FC787F">
              <w:rPr>
                <w:rFonts w:eastAsia="Calibri" w:cstheme="minorHAnsi"/>
                <w:sz w:val="24"/>
                <w:szCs w:val="24"/>
              </w:rPr>
              <w:t>PCIe</w:t>
            </w:r>
            <w:proofErr w:type="spellEnd"/>
            <w:r w:rsidRPr="00FC787F">
              <w:rPr>
                <w:rFonts w:eastAsia="Calibri" w:cstheme="minorHAnsi"/>
                <w:sz w:val="24"/>
                <w:szCs w:val="24"/>
              </w:rPr>
              <w:t xml:space="preserve"> o pojemności minimum 512 GB</w:t>
            </w:r>
          </w:p>
        </w:tc>
        <w:tc>
          <w:tcPr>
            <w:tcW w:w="4218" w:type="dxa"/>
          </w:tcPr>
          <w:p w14:paraId="76BEF06A" w14:textId="77777777" w:rsidR="00FC787F" w:rsidRPr="00FC787F" w:rsidRDefault="00FC787F" w:rsidP="00170F17">
            <w:pPr>
              <w:spacing w:after="120"/>
              <w:jc w:val="both"/>
              <w:rPr>
                <w:rFonts w:eastAsia="Calibri" w:cstheme="minorHAnsi"/>
                <w:sz w:val="24"/>
                <w:szCs w:val="24"/>
              </w:rPr>
            </w:pPr>
          </w:p>
        </w:tc>
      </w:tr>
      <w:tr w:rsidR="00FC787F" w:rsidRPr="00FC787F" w14:paraId="7F68B81C" w14:textId="1619FE42" w:rsidTr="00FC787F">
        <w:tc>
          <w:tcPr>
            <w:tcW w:w="5070" w:type="dxa"/>
          </w:tcPr>
          <w:p w14:paraId="505F9F22"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lastRenderedPageBreak/>
              <w:t xml:space="preserve">Karta graficzna o rozdzielczości minimum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1920 x 1080 </w:t>
            </w:r>
          </w:p>
        </w:tc>
        <w:tc>
          <w:tcPr>
            <w:tcW w:w="4218" w:type="dxa"/>
          </w:tcPr>
          <w:p w14:paraId="7E3BE53E" w14:textId="77777777" w:rsidR="00FC787F" w:rsidRPr="00FC787F" w:rsidRDefault="00FC787F" w:rsidP="00170F17">
            <w:pPr>
              <w:spacing w:after="120"/>
              <w:jc w:val="both"/>
              <w:rPr>
                <w:rFonts w:eastAsia="Calibri" w:cstheme="minorHAnsi"/>
                <w:sz w:val="24"/>
                <w:szCs w:val="24"/>
              </w:rPr>
            </w:pPr>
          </w:p>
        </w:tc>
      </w:tr>
      <w:tr w:rsidR="00FC787F" w:rsidRPr="00FC787F" w14:paraId="1E191F29" w14:textId="5AD66F5C" w:rsidTr="00FC787F">
        <w:tc>
          <w:tcPr>
            <w:tcW w:w="5070" w:type="dxa"/>
          </w:tcPr>
          <w:p w14:paraId="6F6C056D"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Ekran: matowy Led 23,8”o rozdzielczości minimum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1920 x 1080 </w:t>
            </w:r>
          </w:p>
        </w:tc>
        <w:tc>
          <w:tcPr>
            <w:tcW w:w="4218" w:type="dxa"/>
          </w:tcPr>
          <w:p w14:paraId="6F7B15BA" w14:textId="77777777" w:rsidR="00FC787F" w:rsidRPr="00FC787F" w:rsidRDefault="00FC787F" w:rsidP="00170F17">
            <w:pPr>
              <w:spacing w:after="120"/>
              <w:jc w:val="both"/>
              <w:rPr>
                <w:rFonts w:eastAsia="Calibri" w:cstheme="minorHAnsi"/>
                <w:sz w:val="24"/>
                <w:szCs w:val="24"/>
              </w:rPr>
            </w:pPr>
          </w:p>
        </w:tc>
      </w:tr>
      <w:tr w:rsidR="00FC787F" w:rsidRPr="00FC787F" w14:paraId="0D210BDB" w14:textId="5FFD83B1" w:rsidTr="00FC787F">
        <w:tc>
          <w:tcPr>
            <w:tcW w:w="5070" w:type="dxa"/>
          </w:tcPr>
          <w:p w14:paraId="44CD2569"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Złącza: USB 2.0, USB 3.0, RJ-45 (LAN), HDMI</w:t>
            </w:r>
          </w:p>
        </w:tc>
        <w:tc>
          <w:tcPr>
            <w:tcW w:w="4218" w:type="dxa"/>
          </w:tcPr>
          <w:p w14:paraId="1BB218B6" w14:textId="77777777" w:rsidR="00FC787F" w:rsidRPr="00FC787F" w:rsidRDefault="00FC787F" w:rsidP="00170F17">
            <w:pPr>
              <w:spacing w:after="120"/>
              <w:jc w:val="both"/>
              <w:rPr>
                <w:rFonts w:eastAsia="Calibri" w:cstheme="minorHAnsi"/>
                <w:sz w:val="24"/>
                <w:szCs w:val="24"/>
              </w:rPr>
            </w:pPr>
          </w:p>
        </w:tc>
      </w:tr>
      <w:tr w:rsidR="00FC787F" w:rsidRPr="00FC787F" w14:paraId="28CFF7A1" w14:textId="1A6AB7D1" w:rsidTr="00FC787F">
        <w:tc>
          <w:tcPr>
            <w:tcW w:w="5070" w:type="dxa"/>
          </w:tcPr>
          <w:p w14:paraId="47D09AD0"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Dźwięk: Karta dźwiękowa, mikrofon, głośniki stereo</w:t>
            </w:r>
          </w:p>
        </w:tc>
        <w:tc>
          <w:tcPr>
            <w:tcW w:w="4218" w:type="dxa"/>
          </w:tcPr>
          <w:p w14:paraId="0B1A7B29" w14:textId="77777777" w:rsidR="00FC787F" w:rsidRPr="00FC787F" w:rsidRDefault="00FC787F" w:rsidP="00170F17">
            <w:pPr>
              <w:spacing w:after="120"/>
              <w:jc w:val="both"/>
              <w:rPr>
                <w:rFonts w:eastAsia="Calibri" w:cstheme="minorHAnsi"/>
                <w:sz w:val="24"/>
                <w:szCs w:val="24"/>
              </w:rPr>
            </w:pPr>
          </w:p>
        </w:tc>
      </w:tr>
      <w:tr w:rsidR="00FC787F" w:rsidRPr="00FC787F" w14:paraId="4E71156B" w14:textId="11F38A25" w:rsidTr="00FC787F">
        <w:tc>
          <w:tcPr>
            <w:tcW w:w="5070" w:type="dxa"/>
          </w:tcPr>
          <w:p w14:paraId="4D5B9BB4"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Kamera internetowa: rozdzielczość min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w:t>
            </w:r>
          </w:p>
        </w:tc>
        <w:tc>
          <w:tcPr>
            <w:tcW w:w="4218" w:type="dxa"/>
          </w:tcPr>
          <w:p w14:paraId="47077466" w14:textId="77777777" w:rsidR="00FC787F" w:rsidRPr="00FC787F" w:rsidRDefault="00FC787F" w:rsidP="00170F17">
            <w:pPr>
              <w:spacing w:after="120"/>
              <w:jc w:val="both"/>
              <w:rPr>
                <w:rFonts w:eastAsia="Calibri" w:cstheme="minorHAnsi"/>
                <w:sz w:val="24"/>
                <w:szCs w:val="24"/>
              </w:rPr>
            </w:pPr>
          </w:p>
        </w:tc>
      </w:tr>
      <w:tr w:rsidR="00FC787F" w:rsidRPr="00FC787F" w14:paraId="7AEA40E4" w14:textId="0409476C" w:rsidTr="00FC787F">
        <w:tc>
          <w:tcPr>
            <w:tcW w:w="5070" w:type="dxa"/>
          </w:tcPr>
          <w:p w14:paraId="634F7938"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Łączność: Wi-Fi 6 (802.11 a/b/g/n/</w:t>
            </w:r>
            <w:proofErr w:type="spellStart"/>
            <w:r w:rsidRPr="00FC787F">
              <w:rPr>
                <w:rFonts w:eastAsia="Calibri" w:cstheme="minorHAnsi"/>
                <w:sz w:val="24"/>
                <w:szCs w:val="24"/>
              </w:rPr>
              <w:t>ac</w:t>
            </w:r>
            <w:proofErr w:type="spellEnd"/>
            <w:r w:rsidRPr="00FC787F">
              <w:rPr>
                <w:rFonts w:eastAsia="Calibri" w:cstheme="minorHAnsi"/>
                <w:sz w:val="24"/>
                <w:szCs w:val="24"/>
              </w:rPr>
              <w:t>/</w:t>
            </w:r>
            <w:proofErr w:type="spellStart"/>
            <w:r w:rsidRPr="00FC787F">
              <w:rPr>
                <w:rFonts w:eastAsia="Calibri" w:cstheme="minorHAnsi"/>
                <w:sz w:val="24"/>
                <w:szCs w:val="24"/>
              </w:rPr>
              <w:t>ax</w:t>
            </w:r>
            <w:proofErr w:type="spellEnd"/>
            <w:r w:rsidRPr="00FC787F">
              <w:rPr>
                <w:rFonts w:eastAsia="Calibri" w:cstheme="minorHAnsi"/>
                <w:sz w:val="24"/>
                <w:szCs w:val="24"/>
              </w:rPr>
              <w:t xml:space="preserve">) zintegrowana, LAN 10/100/1000 </w:t>
            </w:r>
            <w:proofErr w:type="spellStart"/>
            <w:r w:rsidRPr="00FC787F">
              <w:rPr>
                <w:rFonts w:eastAsia="Calibri" w:cstheme="minorHAnsi"/>
                <w:sz w:val="24"/>
                <w:szCs w:val="24"/>
              </w:rPr>
              <w:t>Mbps</w:t>
            </w:r>
            <w:proofErr w:type="spellEnd"/>
            <w:r w:rsidRPr="00FC787F">
              <w:rPr>
                <w:rFonts w:eastAsia="Calibri" w:cstheme="minorHAnsi"/>
                <w:sz w:val="24"/>
                <w:szCs w:val="24"/>
              </w:rPr>
              <w:t>, Bluetooth,</w:t>
            </w:r>
          </w:p>
        </w:tc>
        <w:tc>
          <w:tcPr>
            <w:tcW w:w="4218" w:type="dxa"/>
          </w:tcPr>
          <w:p w14:paraId="7305AFF5" w14:textId="77777777" w:rsidR="00FC787F" w:rsidRPr="00FC787F" w:rsidRDefault="00FC787F" w:rsidP="00170F17">
            <w:pPr>
              <w:spacing w:after="120"/>
              <w:jc w:val="both"/>
              <w:rPr>
                <w:rFonts w:eastAsia="Calibri" w:cstheme="minorHAnsi"/>
                <w:sz w:val="24"/>
                <w:szCs w:val="24"/>
              </w:rPr>
            </w:pPr>
          </w:p>
        </w:tc>
      </w:tr>
      <w:tr w:rsidR="00FC787F" w:rsidRPr="00FC787F" w14:paraId="2EE721D8" w14:textId="3C3C2CE9" w:rsidTr="00FC787F">
        <w:tc>
          <w:tcPr>
            <w:tcW w:w="5070" w:type="dxa"/>
          </w:tcPr>
          <w:p w14:paraId="07C86C15"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Zasilacz</w:t>
            </w:r>
          </w:p>
        </w:tc>
        <w:tc>
          <w:tcPr>
            <w:tcW w:w="4218" w:type="dxa"/>
          </w:tcPr>
          <w:p w14:paraId="6B93B77D" w14:textId="77777777" w:rsidR="00FC787F" w:rsidRPr="00FC787F" w:rsidRDefault="00FC787F" w:rsidP="00170F17">
            <w:pPr>
              <w:spacing w:after="120"/>
              <w:jc w:val="both"/>
              <w:rPr>
                <w:rFonts w:eastAsia="Calibri" w:cstheme="minorHAnsi"/>
                <w:sz w:val="24"/>
                <w:szCs w:val="24"/>
              </w:rPr>
            </w:pPr>
          </w:p>
        </w:tc>
      </w:tr>
      <w:tr w:rsidR="00FC787F" w:rsidRPr="00FC787F" w14:paraId="44C05F7C" w14:textId="1CF3363E" w:rsidTr="00FC787F">
        <w:tc>
          <w:tcPr>
            <w:tcW w:w="5070" w:type="dxa"/>
          </w:tcPr>
          <w:p w14:paraId="740A287E"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Wbudowany moduł TPM 2.0</w:t>
            </w:r>
          </w:p>
        </w:tc>
        <w:tc>
          <w:tcPr>
            <w:tcW w:w="4218" w:type="dxa"/>
          </w:tcPr>
          <w:p w14:paraId="39749781" w14:textId="77777777" w:rsidR="00FC787F" w:rsidRPr="00FC787F" w:rsidRDefault="00FC787F" w:rsidP="00170F17">
            <w:pPr>
              <w:spacing w:after="120"/>
              <w:jc w:val="both"/>
              <w:rPr>
                <w:rFonts w:eastAsia="Calibri" w:cstheme="minorHAnsi"/>
                <w:sz w:val="24"/>
                <w:szCs w:val="24"/>
              </w:rPr>
            </w:pPr>
          </w:p>
        </w:tc>
      </w:tr>
      <w:tr w:rsidR="00FC787F" w:rsidRPr="00FC787F" w14:paraId="042C4B58" w14:textId="48E5056E" w:rsidTr="00FC787F">
        <w:tc>
          <w:tcPr>
            <w:tcW w:w="5070" w:type="dxa"/>
          </w:tcPr>
          <w:p w14:paraId="231BFFAD"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Mysz i klawiatura w zestawie. Klawiatura zawierająca blok numeryczny.</w:t>
            </w:r>
          </w:p>
        </w:tc>
        <w:tc>
          <w:tcPr>
            <w:tcW w:w="4218" w:type="dxa"/>
          </w:tcPr>
          <w:p w14:paraId="150E3770" w14:textId="77777777" w:rsidR="00FC787F" w:rsidRPr="00FC787F" w:rsidRDefault="00FC787F" w:rsidP="00170F17">
            <w:pPr>
              <w:spacing w:after="120"/>
              <w:jc w:val="both"/>
              <w:rPr>
                <w:rFonts w:eastAsia="Calibri" w:cstheme="minorHAnsi"/>
                <w:sz w:val="24"/>
                <w:szCs w:val="24"/>
              </w:rPr>
            </w:pPr>
          </w:p>
        </w:tc>
      </w:tr>
      <w:tr w:rsidR="00FC787F" w:rsidRPr="00FC787F" w14:paraId="3BA4F258" w14:textId="5D717B6F" w:rsidTr="00FC787F">
        <w:tc>
          <w:tcPr>
            <w:tcW w:w="5070" w:type="dxa"/>
          </w:tcPr>
          <w:p w14:paraId="32532AFD" w14:textId="6ED4A725"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System operacyjny: typu Microsoft Windows 11 Home lub równoważny</w:t>
            </w:r>
          </w:p>
        </w:tc>
        <w:tc>
          <w:tcPr>
            <w:tcW w:w="4218" w:type="dxa"/>
          </w:tcPr>
          <w:p w14:paraId="6599308E" w14:textId="39FB8E27" w:rsidR="00FC787F" w:rsidRPr="00FC787F" w:rsidRDefault="00FC787F" w:rsidP="00FC787F">
            <w:pPr>
              <w:spacing w:after="120"/>
              <w:rPr>
                <w:rFonts w:eastAsia="Calibri" w:cstheme="minorHAnsi"/>
                <w:color w:val="FF0000"/>
                <w:sz w:val="24"/>
                <w:szCs w:val="24"/>
              </w:rPr>
            </w:pPr>
            <w:r w:rsidRPr="00FC787F">
              <w:rPr>
                <w:rFonts w:eastAsia="Calibri" w:cstheme="minorHAnsi"/>
                <w:color w:val="FF0000"/>
                <w:sz w:val="24"/>
                <w:szCs w:val="24"/>
              </w:rPr>
              <w:t xml:space="preserve">Podać nazwę systemu operacyjnego: </w:t>
            </w:r>
            <w:r w:rsidRPr="00FC787F">
              <w:rPr>
                <w:rFonts w:eastAsia="Calibri" w:cstheme="minorHAnsi"/>
                <w:color w:val="FF0000"/>
                <w:sz w:val="24"/>
                <w:szCs w:val="24"/>
              </w:rPr>
              <w:br/>
            </w:r>
          </w:p>
        </w:tc>
      </w:tr>
      <w:tr w:rsidR="00FC787F" w:rsidRPr="00FC787F" w14:paraId="78A7AEF0" w14:textId="40E8B29E" w:rsidTr="00FC787F">
        <w:tc>
          <w:tcPr>
            <w:tcW w:w="5070" w:type="dxa"/>
          </w:tcPr>
          <w:p w14:paraId="41F1E9EB"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Partycja </w:t>
            </w:r>
            <w:proofErr w:type="spellStart"/>
            <w:r w:rsidRPr="00FC787F">
              <w:rPr>
                <w:rFonts w:eastAsia="Calibri" w:cstheme="minorHAnsi"/>
                <w:sz w:val="24"/>
                <w:szCs w:val="24"/>
              </w:rPr>
              <w:t>recovery</w:t>
            </w:r>
            <w:proofErr w:type="spellEnd"/>
            <w:r w:rsidRPr="00FC787F">
              <w:rPr>
                <w:rFonts w:eastAsia="Calibri" w:cstheme="minorHAnsi"/>
                <w:sz w:val="24"/>
                <w:szCs w:val="24"/>
              </w:rPr>
              <w:t xml:space="preserve"> (opcja przywrócenia systemu z dysku)</w:t>
            </w:r>
          </w:p>
        </w:tc>
        <w:tc>
          <w:tcPr>
            <w:tcW w:w="4218" w:type="dxa"/>
          </w:tcPr>
          <w:p w14:paraId="3A193AFB" w14:textId="77777777" w:rsidR="00FC787F" w:rsidRPr="00FC787F" w:rsidRDefault="00FC787F" w:rsidP="00170F17">
            <w:pPr>
              <w:spacing w:after="120"/>
              <w:jc w:val="both"/>
              <w:rPr>
                <w:rFonts w:eastAsia="Calibri" w:cstheme="minorHAnsi"/>
                <w:sz w:val="24"/>
                <w:szCs w:val="24"/>
              </w:rPr>
            </w:pPr>
          </w:p>
        </w:tc>
      </w:tr>
      <w:tr w:rsidR="006B2D73" w:rsidRPr="00FC787F" w14:paraId="59F739C7" w14:textId="77777777" w:rsidTr="00FC787F">
        <w:tc>
          <w:tcPr>
            <w:tcW w:w="5070" w:type="dxa"/>
          </w:tcPr>
          <w:p w14:paraId="0521C825" w14:textId="77777777" w:rsidR="006B2D73" w:rsidRDefault="006B2D73" w:rsidP="006B2D73">
            <w:pPr>
              <w:shd w:val="clear" w:color="auto" w:fill="FFFFFF"/>
              <w:rPr>
                <w:rFonts w:ascii="Calibri" w:hAnsi="Calibri" w:cs="Calibri"/>
                <w:sz w:val="24"/>
                <w:szCs w:val="24"/>
              </w:rPr>
            </w:pPr>
            <w:r w:rsidRPr="006B2D73">
              <w:rPr>
                <w:rFonts w:ascii="Calibri" w:hAnsi="Calibri" w:cs="Calibri"/>
                <w:sz w:val="24"/>
                <w:szCs w:val="24"/>
                <w:shd w:val="clear" w:color="auto" w:fill="FFFFFF"/>
              </w:rPr>
              <w:t xml:space="preserve">Gwarancja: </w:t>
            </w:r>
            <w:r w:rsidRPr="006B2D73">
              <w:rPr>
                <w:rFonts w:ascii="Calibri" w:hAnsi="Calibri" w:cs="Calibri"/>
                <w:sz w:val="24"/>
                <w:szCs w:val="24"/>
              </w:rPr>
              <w:t>Sprzęt określony w w/w tabeli powinien być objęty</w:t>
            </w:r>
            <w:r>
              <w:rPr>
                <w:rFonts w:ascii="Calibri" w:hAnsi="Calibri" w:cs="Calibri"/>
                <w:sz w:val="24"/>
                <w:szCs w:val="24"/>
              </w:rPr>
              <w:t xml:space="preserve"> co najmniej 36 miesięczną gwarancją jakości producenta z naprawą w miejscu instalacji (ON-SITE) wskazanym przez Zamawiającego na terenie Bydgoszczy, typu NBD 8/5, wraz z usługą pozwalającą na zachowanie dysku twardego u Zamawiającego w przypadku naprawy/wymiany sprzętu.</w:t>
            </w:r>
          </w:p>
          <w:p w14:paraId="7C07D47B"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Gwarancja musi obejmować w szczególności:</w:t>
            </w:r>
          </w:p>
          <w:p w14:paraId="536F76DB"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uszkodzenia dysku twardego – wymianę dysku bez zwrotu uszkodzonego nośnika</w:t>
            </w:r>
          </w:p>
          <w:p w14:paraId="762F9948"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awarii komputera powodującej konieczność jego wymiany możliwość wymiany samego komputera bez dysku twardego</w:t>
            </w:r>
          </w:p>
          <w:p w14:paraId="5DF6A2BE" w14:textId="1B184450" w:rsidR="006B2D73" w:rsidRPr="00FC787F" w:rsidRDefault="006B2D73" w:rsidP="006B2D73">
            <w:pPr>
              <w:spacing w:after="120"/>
              <w:jc w:val="both"/>
              <w:rPr>
                <w:rFonts w:eastAsia="Calibri" w:cstheme="minorHAnsi"/>
                <w:sz w:val="24"/>
                <w:szCs w:val="24"/>
              </w:rPr>
            </w:pPr>
            <w:r>
              <w:rPr>
                <w:rFonts w:ascii="Calibri" w:hAnsi="Calibri" w:cs="Calibri"/>
                <w:sz w:val="24"/>
                <w:szCs w:val="24"/>
              </w:rPr>
              <w:t>W każdym przypadku naprawy/wymiany dysk zostaje u Zamawiającego.</w:t>
            </w:r>
          </w:p>
        </w:tc>
        <w:tc>
          <w:tcPr>
            <w:tcW w:w="4218" w:type="dxa"/>
          </w:tcPr>
          <w:p w14:paraId="59CE49EF" w14:textId="77777777" w:rsidR="006B2D73" w:rsidRPr="00FC787F" w:rsidRDefault="006B2D73" w:rsidP="00170F17">
            <w:pPr>
              <w:spacing w:after="120"/>
              <w:jc w:val="both"/>
              <w:rPr>
                <w:rFonts w:eastAsia="Calibri" w:cstheme="minorHAnsi"/>
                <w:sz w:val="24"/>
                <w:szCs w:val="24"/>
              </w:rPr>
            </w:pPr>
          </w:p>
        </w:tc>
      </w:tr>
    </w:tbl>
    <w:p w14:paraId="11B180D7" w14:textId="77777777" w:rsidR="00B3722D" w:rsidRPr="00FC787F" w:rsidRDefault="00B3722D">
      <w:pPr>
        <w:spacing w:after="0" w:line="240" w:lineRule="auto"/>
        <w:rPr>
          <w:rFonts w:eastAsia="Arial" w:cstheme="minorHAnsi"/>
          <w:sz w:val="24"/>
          <w:szCs w:val="24"/>
        </w:rPr>
      </w:pPr>
    </w:p>
    <w:p w14:paraId="61A86270" w14:textId="2E01F952" w:rsidR="00B3722D" w:rsidRPr="00FC787F" w:rsidRDefault="00000000">
      <w:pPr>
        <w:suppressAutoHyphens/>
        <w:spacing w:after="120" w:line="240" w:lineRule="auto"/>
        <w:jc w:val="center"/>
        <w:rPr>
          <w:rFonts w:eastAsia="Calibri" w:cstheme="minorHAnsi"/>
          <w:b/>
          <w:sz w:val="24"/>
          <w:szCs w:val="24"/>
        </w:rPr>
      </w:pPr>
      <w:r w:rsidRPr="00FC787F">
        <w:rPr>
          <w:rFonts w:eastAsia="Calibri" w:cstheme="minorHAnsi"/>
          <w:b/>
          <w:sz w:val="24"/>
          <w:szCs w:val="24"/>
        </w:rPr>
        <w:t xml:space="preserve">Część 2 </w:t>
      </w:r>
      <w:r w:rsidR="00FC787F" w:rsidRPr="00FC787F">
        <w:rPr>
          <w:rFonts w:eastAsia="Calibri" w:cstheme="minorHAnsi"/>
          <w:b/>
          <w:sz w:val="24"/>
          <w:szCs w:val="24"/>
        </w:rPr>
        <w:t>Laptopy i routery</w:t>
      </w:r>
    </w:p>
    <w:p w14:paraId="13D55495" w14:textId="7C524204" w:rsidR="00B3722D" w:rsidRPr="00FC787F" w:rsidRDefault="00FC787F">
      <w:pPr>
        <w:spacing w:after="0" w:line="240" w:lineRule="auto"/>
        <w:rPr>
          <w:rFonts w:eastAsia="Arial" w:cstheme="minorHAnsi"/>
          <w:sz w:val="24"/>
          <w:szCs w:val="24"/>
        </w:rPr>
      </w:pPr>
      <w:r w:rsidRPr="00FC787F">
        <w:rPr>
          <w:rFonts w:eastAsia="Arial" w:cstheme="minorHAnsi"/>
          <w:sz w:val="24"/>
          <w:szCs w:val="24"/>
        </w:rPr>
        <w:t>Laptopy:</w:t>
      </w:r>
    </w:p>
    <w:p w14:paraId="061448B3" w14:textId="77777777" w:rsidR="00FC787F" w:rsidRPr="00FC787F" w:rsidRDefault="00FC787F">
      <w:pPr>
        <w:spacing w:after="0" w:line="240" w:lineRule="auto"/>
        <w:rPr>
          <w:rFonts w:eastAsia="Arial" w:cstheme="minorHAnsi"/>
          <w:sz w:val="24"/>
          <w:szCs w:val="24"/>
        </w:rPr>
      </w:pPr>
    </w:p>
    <w:tbl>
      <w:tblPr>
        <w:tblStyle w:val="Tabela-Siatka"/>
        <w:tblW w:w="0" w:type="auto"/>
        <w:tblLook w:val="04A0" w:firstRow="1" w:lastRow="0" w:firstColumn="1" w:lastColumn="0" w:noHBand="0" w:noVBand="1"/>
      </w:tblPr>
      <w:tblGrid>
        <w:gridCol w:w="5070"/>
        <w:gridCol w:w="4218"/>
      </w:tblGrid>
      <w:tr w:rsidR="00FC787F" w:rsidRPr="00FC787F" w14:paraId="0103D6A2" w14:textId="77777777" w:rsidTr="00FC787F">
        <w:tc>
          <w:tcPr>
            <w:tcW w:w="5070" w:type="dxa"/>
            <w:vAlign w:val="center"/>
          </w:tcPr>
          <w:p w14:paraId="6072212F" w14:textId="5A3AA537"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Wymagane minimalne parametry techniczne</w:t>
            </w:r>
          </w:p>
        </w:tc>
        <w:tc>
          <w:tcPr>
            <w:tcW w:w="4218" w:type="dxa"/>
          </w:tcPr>
          <w:p w14:paraId="156FE729" w14:textId="16E10E84"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Opis oferowanego sprzętu</w:t>
            </w:r>
          </w:p>
        </w:tc>
      </w:tr>
      <w:tr w:rsidR="00FC787F" w:rsidRPr="00FC787F" w14:paraId="48C6B110" w14:textId="77777777" w:rsidTr="00FC787F">
        <w:tc>
          <w:tcPr>
            <w:tcW w:w="5070" w:type="dxa"/>
          </w:tcPr>
          <w:p w14:paraId="16CBD412" w14:textId="52F6A822" w:rsidR="00FC787F" w:rsidRPr="00FC787F" w:rsidRDefault="00FC787F" w:rsidP="00FC787F">
            <w:pPr>
              <w:suppressAutoHyphens/>
              <w:spacing w:after="120"/>
              <w:jc w:val="right"/>
              <w:rPr>
                <w:rFonts w:eastAsia="Calibri" w:cstheme="minorHAnsi"/>
                <w:sz w:val="24"/>
                <w:szCs w:val="24"/>
              </w:rPr>
            </w:pPr>
            <w:r w:rsidRPr="00FC787F">
              <w:rPr>
                <w:rFonts w:eastAsia="Calibri" w:cstheme="minorHAnsi"/>
                <w:color w:val="FF0000"/>
                <w:sz w:val="24"/>
                <w:szCs w:val="24"/>
              </w:rPr>
              <w:lastRenderedPageBreak/>
              <w:t>Nazwa i model oferowanego komputera:</w:t>
            </w:r>
          </w:p>
        </w:tc>
        <w:tc>
          <w:tcPr>
            <w:tcW w:w="4218" w:type="dxa"/>
          </w:tcPr>
          <w:p w14:paraId="24937A47" w14:textId="77777777" w:rsidR="00FC787F" w:rsidRPr="00FC787F" w:rsidRDefault="00FC787F" w:rsidP="00FC787F">
            <w:pPr>
              <w:suppressAutoHyphens/>
              <w:spacing w:after="120"/>
              <w:jc w:val="both"/>
              <w:rPr>
                <w:rFonts w:eastAsia="Calibri" w:cstheme="minorHAnsi"/>
                <w:sz w:val="24"/>
                <w:szCs w:val="24"/>
              </w:rPr>
            </w:pPr>
          </w:p>
        </w:tc>
      </w:tr>
      <w:tr w:rsidR="00FC787F" w:rsidRPr="00FC787F" w14:paraId="212A18E9" w14:textId="050AFA57" w:rsidTr="00FC787F">
        <w:tc>
          <w:tcPr>
            <w:tcW w:w="5070" w:type="dxa"/>
          </w:tcPr>
          <w:p w14:paraId="38D79D5B" w14:textId="77777777" w:rsid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Procesor osiągający w teście </w:t>
            </w:r>
            <w:proofErr w:type="spellStart"/>
            <w:r w:rsidRPr="00FC787F">
              <w:rPr>
                <w:rFonts w:eastAsia="Calibri" w:cstheme="minorHAnsi"/>
                <w:sz w:val="24"/>
                <w:szCs w:val="24"/>
              </w:rPr>
              <w:t>PassMark</w:t>
            </w:r>
            <w:proofErr w:type="spellEnd"/>
            <w:r w:rsidRPr="00FC787F">
              <w:rPr>
                <w:rFonts w:eastAsia="Calibri" w:cstheme="minorHAnsi"/>
                <w:sz w:val="24"/>
                <w:szCs w:val="24"/>
              </w:rPr>
              <w:t xml:space="preserve"> CPU Mark wynik uśredniający min. 19 292 punktów – zgodnie z zamieszczonym wraz z ogłoszeniem rankingiem z </w:t>
            </w:r>
            <w:hyperlink r:id="rId7" w:history="1">
              <w:r w:rsidRPr="00FC787F">
                <w:rPr>
                  <w:rStyle w:val="Hipercze"/>
                  <w:rFonts w:eastAsia="Calibri" w:cstheme="minorHAnsi"/>
                  <w:sz w:val="24"/>
                  <w:szCs w:val="24"/>
                </w:rPr>
                <w:t>https://www.cpubenchmark.net</w:t>
              </w:r>
            </w:hyperlink>
            <w:r w:rsidRPr="00FC787F">
              <w:rPr>
                <w:rFonts w:eastAsia="Calibri" w:cstheme="minorHAnsi"/>
                <w:sz w:val="24"/>
                <w:szCs w:val="24"/>
              </w:rPr>
              <w:t xml:space="preserve"> </w:t>
            </w:r>
          </w:p>
          <w:p w14:paraId="497824D7" w14:textId="3708B80B"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Procesor: minimum 6 rdzeniowy, 16 wątków</w:t>
            </w:r>
          </w:p>
        </w:tc>
        <w:tc>
          <w:tcPr>
            <w:tcW w:w="4218" w:type="dxa"/>
          </w:tcPr>
          <w:p w14:paraId="11328F62" w14:textId="01BF8F28"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color w:val="FF0000"/>
                <w:sz w:val="24"/>
                <w:szCs w:val="24"/>
              </w:rPr>
              <w:t>Podać nazwę i model procesora:</w:t>
            </w:r>
          </w:p>
        </w:tc>
      </w:tr>
      <w:tr w:rsidR="00FC787F" w:rsidRPr="00FC787F" w14:paraId="0E64C202" w14:textId="211CE313" w:rsidTr="00FC787F">
        <w:tc>
          <w:tcPr>
            <w:tcW w:w="5070" w:type="dxa"/>
          </w:tcPr>
          <w:p w14:paraId="0C395454"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Pamięć RAM: minimum 16 GB, DDR5, 5600 MHz</w:t>
            </w:r>
          </w:p>
        </w:tc>
        <w:tc>
          <w:tcPr>
            <w:tcW w:w="4218" w:type="dxa"/>
          </w:tcPr>
          <w:p w14:paraId="6C4011EA"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498EA0CC" w14:textId="70FC2FD2" w:rsidTr="00FC787F">
        <w:tc>
          <w:tcPr>
            <w:tcW w:w="5070" w:type="dxa"/>
          </w:tcPr>
          <w:p w14:paraId="4A736FA3"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Dysk twardy: SSD </w:t>
            </w:r>
            <w:proofErr w:type="spellStart"/>
            <w:r w:rsidRPr="00FC787F">
              <w:rPr>
                <w:rFonts w:eastAsia="Calibri" w:cstheme="minorHAnsi"/>
                <w:sz w:val="24"/>
                <w:szCs w:val="24"/>
              </w:rPr>
              <w:t>PCIe</w:t>
            </w:r>
            <w:proofErr w:type="spellEnd"/>
            <w:r w:rsidRPr="00FC787F">
              <w:rPr>
                <w:rFonts w:eastAsia="Calibri" w:cstheme="minorHAnsi"/>
                <w:sz w:val="24"/>
                <w:szCs w:val="24"/>
              </w:rPr>
              <w:t xml:space="preserve"> o pojemności minimum 512 GB</w:t>
            </w:r>
          </w:p>
        </w:tc>
        <w:tc>
          <w:tcPr>
            <w:tcW w:w="4218" w:type="dxa"/>
          </w:tcPr>
          <w:p w14:paraId="15C38833"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59BB1206" w14:textId="094CB837" w:rsidTr="00FC787F">
        <w:tc>
          <w:tcPr>
            <w:tcW w:w="5070" w:type="dxa"/>
          </w:tcPr>
          <w:p w14:paraId="7FBB911D"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Karta graficzna o rozdzielczości minimum WUXGA 1920 x 1200 </w:t>
            </w:r>
          </w:p>
        </w:tc>
        <w:tc>
          <w:tcPr>
            <w:tcW w:w="4218" w:type="dxa"/>
          </w:tcPr>
          <w:p w14:paraId="5F43C57C"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B0A4D34" w14:textId="45FC0608" w:rsidTr="00FC787F">
        <w:tc>
          <w:tcPr>
            <w:tcW w:w="5070" w:type="dxa"/>
          </w:tcPr>
          <w:p w14:paraId="78AF6032"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Ekran: matowy Led 16”o rozdzielczości minimum WUXGA 1920 x 1200 </w:t>
            </w:r>
          </w:p>
        </w:tc>
        <w:tc>
          <w:tcPr>
            <w:tcW w:w="4218" w:type="dxa"/>
          </w:tcPr>
          <w:p w14:paraId="70802E8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1CF1189" w14:textId="0085F825" w:rsidTr="00FC787F">
        <w:tc>
          <w:tcPr>
            <w:tcW w:w="5070" w:type="dxa"/>
          </w:tcPr>
          <w:p w14:paraId="5540CB96"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Złącza: USB 2.1, USB 3.2, USB C, RJ-45 (LAN), HDMI</w:t>
            </w:r>
          </w:p>
        </w:tc>
        <w:tc>
          <w:tcPr>
            <w:tcW w:w="4218" w:type="dxa"/>
          </w:tcPr>
          <w:p w14:paraId="2E8D43BD"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11818E3D" w14:textId="7C6C6826" w:rsidTr="00FC787F">
        <w:tc>
          <w:tcPr>
            <w:tcW w:w="5070" w:type="dxa"/>
          </w:tcPr>
          <w:p w14:paraId="6FE078A7"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Dźwięk: Karta dźwiękowa, mikrofon, głośniki stereo</w:t>
            </w:r>
          </w:p>
        </w:tc>
        <w:tc>
          <w:tcPr>
            <w:tcW w:w="4218" w:type="dxa"/>
          </w:tcPr>
          <w:p w14:paraId="65E471E0"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938F91C" w14:textId="07F18E8C" w:rsidTr="00FC787F">
        <w:tc>
          <w:tcPr>
            <w:tcW w:w="5070" w:type="dxa"/>
          </w:tcPr>
          <w:p w14:paraId="323A7F78"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Kamera internetowa: rozdzielczość min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w:t>
            </w:r>
          </w:p>
        </w:tc>
        <w:tc>
          <w:tcPr>
            <w:tcW w:w="4218" w:type="dxa"/>
          </w:tcPr>
          <w:p w14:paraId="58F6411D"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944480C" w14:textId="7A2CCE79" w:rsidTr="00FC787F">
        <w:tc>
          <w:tcPr>
            <w:tcW w:w="5070" w:type="dxa"/>
          </w:tcPr>
          <w:p w14:paraId="69B96AD4"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Łączność: Wi-Fi 6E zintegrowana, LAN 1Gb/s, Bluetooth,</w:t>
            </w:r>
          </w:p>
        </w:tc>
        <w:tc>
          <w:tcPr>
            <w:tcW w:w="4218" w:type="dxa"/>
          </w:tcPr>
          <w:p w14:paraId="23F9E91A"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CD35CA3" w14:textId="457048B6" w:rsidTr="00FC787F">
        <w:tc>
          <w:tcPr>
            <w:tcW w:w="5070" w:type="dxa"/>
          </w:tcPr>
          <w:p w14:paraId="1B8C9F98"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Typ baterii: </w:t>
            </w:r>
            <w:proofErr w:type="spellStart"/>
            <w:r w:rsidRPr="00FC787F">
              <w:rPr>
                <w:rFonts w:eastAsia="Calibri" w:cstheme="minorHAnsi"/>
                <w:sz w:val="24"/>
                <w:szCs w:val="24"/>
              </w:rPr>
              <w:t>Litowo</w:t>
            </w:r>
            <w:proofErr w:type="spellEnd"/>
            <w:r w:rsidRPr="00FC787F">
              <w:rPr>
                <w:rFonts w:eastAsia="Calibri" w:cstheme="minorHAnsi"/>
                <w:sz w:val="24"/>
                <w:szCs w:val="24"/>
              </w:rPr>
              <w:t>-jonowa, 3 – komorowa</w:t>
            </w:r>
          </w:p>
        </w:tc>
        <w:tc>
          <w:tcPr>
            <w:tcW w:w="4218" w:type="dxa"/>
          </w:tcPr>
          <w:p w14:paraId="7FA245C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5A33C8D" w14:textId="0F5BF76E" w:rsidTr="00FC787F">
        <w:tc>
          <w:tcPr>
            <w:tcW w:w="5070" w:type="dxa"/>
          </w:tcPr>
          <w:p w14:paraId="5395D1EC"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Czytnik linii papilarnych</w:t>
            </w:r>
          </w:p>
        </w:tc>
        <w:tc>
          <w:tcPr>
            <w:tcW w:w="4218" w:type="dxa"/>
          </w:tcPr>
          <w:p w14:paraId="562FEE7B"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659E284D" w14:textId="07DCD561" w:rsidTr="00FC787F">
        <w:tc>
          <w:tcPr>
            <w:tcW w:w="5070" w:type="dxa"/>
          </w:tcPr>
          <w:p w14:paraId="5256C3B0"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Podświetlana klawiatura</w:t>
            </w:r>
          </w:p>
        </w:tc>
        <w:tc>
          <w:tcPr>
            <w:tcW w:w="4218" w:type="dxa"/>
          </w:tcPr>
          <w:p w14:paraId="3DF2A4E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B2985C9" w14:textId="20AD3ABD" w:rsidTr="00FC787F">
        <w:tc>
          <w:tcPr>
            <w:tcW w:w="5070" w:type="dxa"/>
          </w:tcPr>
          <w:p w14:paraId="7F7D0B5A"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Wbudowany moduł TPM 2.0</w:t>
            </w:r>
          </w:p>
        </w:tc>
        <w:tc>
          <w:tcPr>
            <w:tcW w:w="4218" w:type="dxa"/>
          </w:tcPr>
          <w:p w14:paraId="30B33210"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4CB1BF8" w14:textId="65945BA3" w:rsidTr="00FC787F">
        <w:tc>
          <w:tcPr>
            <w:tcW w:w="5070" w:type="dxa"/>
          </w:tcPr>
          <w:p w14:paraId="02FE673C"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Zasilacz: 65 W</w:t>
            </w:r>
          </w:p>
        </w:tc>
        <w:tc>
          <w:tcPr>
            <w:tcW w:w="4218" w:type="dxa"/>
          </w:tcPr>
          <w:p w14:paraId="078C7587"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A4DDD5A" w14:textId="32857271" w:rsidTr="00FC787F">
        <w:tc>
          <w:tcPr>
            <w:tcW w:w="5070" w:type="dxa"/>
          </w:tcPr>
          <w:p w14:paraId="2EFCFB9F"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Wydzielona klawiatura numeryczna, </w:t>
            </w:r>
            <w:proofErr w:type="spellStart"/>
            <w:r w:rsidRPr="00FC787F">
              <w:rPr>
                <w:rFonts w:eastAsia="Calibri" w:cstheme="minorHAnsi"/>
                <w:sz w:val="24"/>
                <w:szCs w:val="24"/>
              </w:rPr>
              <w:t>touchpad</w:t>
            </w:r>
            <w:proofErr w:type="spellEnd"/>
            <w:r w:rsidRPr="00FC787F">
              <w:rPr>
                <w:rFonts w:eastAsia="Calibri" w:cstheme="minorHAnsi"/>
                <w:sz w:val="24"/>
                <w:szCs w:val="24"/>
              </w:rPr>
              <w:t xml:space="preserve"> intuicyjny, wielodotykowy, mysz w zestawie</w:t>
            </w:r>
          </w:p>
        </w:tc>
        <w:tc>
          <w:tcPr>
            <w:tcW w:w="4218" w:type="dxa"/>
          </w:tcPr>
          <w:p w14:paraId="44842DF2"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07A96B3" w14:textId="1DE36F0A" w:rsidTr="00FC787F">
        <w:tc>
          <w:tcPr>
            <w:tcW w:w="5070" w:type="dxa"/>
          </w:tcPr>
          <w:p w14:paraId="58319053" w14:textId="483525C6"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System operacyjny: </w:t>
            </w:r>
            <w:r>
              <w:rPr>
                <w:rFonts w:eastAsia="Calibri" w:cstheme="minorHAnsi"/>
                <w:sz w:val="24"/>
                <w:szCs w:val="24"/>
              </w:rPr>
              <w:t xml:space="preserve">typu </w:t>
            </w:r>
            <w:r w:rsidRPr="00FC787F">
              <w:rPr>
                <w:rFonts w:eastAsia="Calibri" w:cstheme="minorHAnsi"/>
                <w:sz w:val="24"/>
                <w:szCs w:val="24"/>
              </w:rPr>
              <w:t>Microsoft Windows 11 Home lub równoważny</w:t>
            </w:r>
          </w:p>
        </w:tc>
        <w:tc>
          <w:tcPr>
            <w:tcW w:w="4218" w:type="dxa"/>
          </w:tcPr>
          <w:p w14:paraId="3927891B" w14:textId="3A08F93B"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color w:val="FF0000"/>
                <w:sz w:val="24"/>
                <w:szCs w:val="24"/>
              </w:rPr>
              <w:t>Podać nazwę systemu operacyjnego:</w:t>
            </w:r>
          </w:p>
        </w:tc>
      </w:tr>
      <w:tr w:rsidR="00FC787F" w:rsidRPr="00FC787F" w14:paraId="202FC81E" w14:textId="3CC3ACAC" w:rsidTr="00FC787F">
        <w:tc>
          <w:tcPr>
            <w:tcW w:w="5070" w:type="dxa"/>
          </w:tcPr>
          <w:p w14:paraId="79F3FCA2"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Partycja </w:t>
            </w:r>
            <w:proofErr w:type="spellStart"/>
            <w:r w:rsidRPr="00FC787F">
              <w:rPr>
                <w:rFonts w:eastAsia="Calibri" w:cstheme="minorHAnsi"/>
                <w:sz w:val="24"/>
                <w:szCs w:val="24"/>
              </w:rPr>
              <w:t>recovery</w:t>
            </w:r>
            <w:proofErr w:type="spellEnd"/>
            <w:r w:rsidRPr="00FC787F">
              <w:rPr>
                <w:rFonts w:eastAsia="Calibri" w:cstheme="minorHAnsi"/>
                <w:sz w:val="24"/>
                <w:szCs w:val="24"/>
              </w:rPr>
              <w:t xml:space="preserve"> (opcja przywrócenia systemu z dysku)</w:t>
            </w:r>
          </w:p>
        </w:tc>
        <w:tc>
          <w:tcPr>
            <w:tcW w:w="4218" w:type="dxa"/>
          </w:tcPr>
          <w:p w14:paraId="39C4107C" w14:textId="77777777" w:rsidR="00FC787F" w:rsidRPr="00FC787F" w:rsidRDefault="00FC787F" w:rsidP="001C09C7">
            <w:pPr>
              <w:suppressAutoHyphens/>
              <w:spacing w:after="120"/>
              <w:jc w:val="both"/>
              <w:rPr>
                <w:rFonts w:eastAsia="Calibri" w:cstheme="minorHAnsi"/>
                <w:sz w:val="24"/>
                <w:szCs w:val="24"/>
              </w:rPr>
            </w:pPr>
          </w:p>
        </w:tc>
      </w:tr>
      <w:tr w:rsidR="006B2D73" w:rsidRPr="00FC787F" w14:paraId="6BAD4364" w14:textId="77777777" w:rsidTr="00FC787F">
        <w:tc>
          <w:tcPr>
            <w:tcW w:w="5070" w:type="dxa"/>
          </w:tcPr>
          <w:p w14:paraId="5564A058" w14:textId="77777777" w:rsidR="006B2D73" w:rsidRDefault="006B2D73" w:rsidP="006B2D73">
            <w:pPr>
              <w:shd w:val="clear" w:color="auto" w:fill="FFFFFF"/>
              <w:rPr>
                <w:rFonts w:ascii="Calibri" w:hAnsi="Calibri" w:cs="Calibri"/>
                <w:sz w:val="24"/>
                <w:szCs w:val="24"/>
              </w:rPr>
            </w:pPr>
            <w:r w:rsidRPr="006B2D73">
              <w:rPr>
                <w:rFonts w:ascii="Calibri" w:hAnsi="Calibri" w:cs="Calibri"/>
                <w:sz w:val="24"/>
                <w:szCs w:val="24"/>
                <w:shd w:val="clear" w:color="auto" w:fill="FFFFFF"/>
              </w:rPr>
              <w:t xml:space="preserve">Gwarancja: </w:t>
            </w:r>
            <w:r w:rsidRPr="006B2D73">
              <w:rPr>
                <w:rFonts w:ascii="Calibri" w:hAnsi="Calibri" w:cs="Calibri"/>
                <w:sz w:val="24"/>
                <w:szCs w:val="24"/>
              </w:rPr>
              <w:t>Sprzęt</w:t>
            </w:r>
            <w:r>
              <w:rPr>
                <w:rFonts w:ascii="Calibri" w:hAnsi="Calibri" w:cs="Calibri"/>
                <w:sz w:val="24"/>
                <w:szCs w:val="24"/>
              </w:rPr>
              <w:t xml:space="preserve"> określony w w/w tabeli powinien być objęty co najmniej 24 miesięczną gwarancją jakości producenta z naprawą w miejscu instalacji (ON-SITE) wskazanym przez Zamawiającego na terenie Bydgoszczy, typu NBD 8/5, wraz z usługą pozwalającą na zachowanie </w:t>
            </w:r>
            <w:r>
              <w:rPr>
                <w:rFonts w:ascii="Calibri" w:hAnsi="Calibri" w:cs="Calibri"/>
                <w:sz w:val="24"/>
                <w:szCs w:val="24"/>
              </w:rPr>
              <w:lastRenderedPageBreak/>
              <w:t>dysku twardego u Zamawiającego w przypadku naprawy/wymiany sprzętu.</w:t>
            </w:r>
          </w:p>
          <w:p w14:paraId="10683B32"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Gwarancja musi obejmować w szczególności:</w:t>
            </w:r>
          </w:p>
          <w:p w14:paraId="09B39DDF"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uszkodzenia dysku twardego – wymianę dysku bez zwrotu uszkodzonego nośnika</w:t>
            </w:r>
          </w:p>
          <w:p w14:paraId="4ABC2A09"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awarii komputera powodującej konieczność jego wymiany możliwość wymiany samego komputera bez dysku twardego</w:t>
            </w:r>
          </w:p>
          <w:p w14:paraId="2FA573B0" w14:textId="4DBC9586" w:rsidR="006B2D73" w:rsidRDefault="006B2D73" w:rsidP="006B2D73">
            <w:pPr>
              <w:shd w:val="clear" w:color="auto" w:fill="FFFFFF"/>
              <w:rPr>
                <w:rFonts w:ascii="Calibri" w:hAnsi="Calibri" w:cs="Calibri"/>
                <w:sz w:val="24"/>
                <w:szCs w:val="24"/>
              </w:rPr>
            </w:pPr>
            <w:r>
              <w:rPr>
                <w:rFonts w:ascii="Calibri" w:hAnsi="Calibri" w:cs="Calibri"/>
                <w:sz w:val="24"/>
                <w:szCs w:val="24"/>
              </w:rPr>
              <w:t>W każdym przypadku naprawy/wymiany dysk zostaje u Zamawiającego. Wyprodukowany nie wcześniej niż w 2025 roku.</w:t>
            </w:r>
          </w:p>
          <w:p w14:paraId="339A454C" w14:textId="77777777" w:rsidR="006B2D73" w:rsidRPr="00FC787F" w:rsidRDefault="006B2D73" w:rsidP="001C09C7">
            <w:pPr>
              <w:suppressAutoHyphens/>
              <w:spacing w:after="120"/>
              <w:jc w:val="both"/>
              <w:rPr>
                <w:rFonts w:eastAsia="Calibri" w:cstheme="minorHAnsi"/>
                <w:sz w:val="24"/>
                <w:szCs w:val="24"/>
              </w:rPr>
            </w:pPr>
          </w:p>
        </w:tc>
        <w:tc>
          <w:tcPr>
            <w:tcW w:w="4218" w:type="dxa"/>
          </w:tcPr>
          <w:p w14:paraId="4061314E" w14:textId="77777777" w:rsidR="006B2D73" w:rsidRPr="00FC787F" w:rsidRDefault="006B2D73" w:rsidP="001C09C7">
            <w:pPr>
              <w:suppressAutoHyphens/>
              <w:spacing w:after="120"/>
              <w:jc w:val="both"/>
              <w:rPr>
                <w:rFonts w:eastAsia="Calibri" w:cstheme="minorHAnsi"/>
                <w:sz w:val="24"/>
                <w:szCs w:val="24"/>
              </w:rPr>
            </w:pPr>
          </w:p>
        </w:tc>
      </w:tr>
    </w:tbl>
    <w:p w14:paraId="6D10071E" w14:textId="77777777" w:rsidR="00B3722D" w:rsidRPr="00FC787F" w:rsidRDefault="00B3722D" w:rsidP="00FC787F">
      <w:pPr>
        <w:suppressAutoHyphens/>
        <w:spacing w:after="120" w:line="240" w:lineRule="auto"/>
        <w:jc w:val="both"/>
        <w:rPr>
          <w:rFonts w:eastAsia="Calibri" w:cstheme="minorHAnsi"/>
          <w:sz w:val="24"/>
          <w:szCs w:val="24"/>
        </w:rPr>
      </w:pPr>
    </w:p>
    <w:p w14:paraId="039828A4" w14:textId="53AF6E06" w:rsidR="00FC787F" w:rsidRPr="00FC787F" w:rsidRDefault="00FC787F" w:rsidP="00FC787F">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Router: </w:t>
      </w:r>
    </w:p>
    <w:tbl>
      <w:tblPr>
        <w:tblStyle w:val="Tabela-Siatka"/>
        <w:tblW w:w="0" w:type="auto"/>
        <w:tblLook w:val="04A0" w:firstRow="1" w:lastRow="0" w:firstColumn="1" w:lastColumn="0" w:noHBand="0" w:noVBand="1"/>
      </w:tblPr>
      <w:tblGrid>
        <w:gridCol w:w="5123"/>
        <w:gridCol w:w="4165"/>
      </w:tblGrid>
      <w:tr w:rsidR="00FC787F" w:rsidRPr="00FC787F" w14:paraId="12B1F132" w14:textId="77777777" w:rsidTr="00A65401">
        <w:tc>
          <w:tcPr>
            <w:tcW w:w="5123" w:type="dxa"/>
            <w:vAlign w:val="center"/>
          </w:tcPr>
          <w:p w14:paraId="74D94BB6" w14:textId="01318ABE"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Wymagane minimalne parametry techniczne</w:t>
            </w:r>
          </w:p>
        </w:tc>
        <w:tc>
          <w:tcPr>
            <w:tcW w:w="4165" w:type="dxa"/>
          </w:tcPr>
          <w:p w14:paraId="4F3A829F" w14:textId="64A4456E"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Opis oferowanego sprzętu</w:t>
            </w:r>
          </w:p>
        </w:tc>
      </w:tr>
      <w:tr w:rsidR="00FC787F" w:rsidRPr="00FC787F" w14:paraId="09F1EAAE" w14:textId="77777777" w:rsidTr="00FC787F">
        <w:tc>
          <w:tcPr>
            <w:tcW w:w="5123" w:type="dxa"/>
          </w:tcPr>
          <w:p w14:paraId="72AD2B8F" w14:textId="6792DB89" w:rsidR="00FC787F" w:rsidRPr="00FC787F" w:rsidRDefault="00FC787F" w:rsidP="00FC787F">
            <w:pPr>
              <w:suppressAutoHyphens/>
              <w:spacing w:after="120"/>
              <w:jc w:val="right"/>
              <w:rPr>
                <w:rFonts w:eastAsia="Calibri" w:cstheme="minorHAnsi"/>
                <w:sz w:val="24"/>
                <w:szCs w:val="24"/>
              </w:rPr>
            </w:pPr>
            <w:r w:rsidRPr="00FC787F">
              <w:rPr>
                <w:rFonts w:eastAsia="Calibri" w:cstheme="minorHAnsi"/>
                <w:color w:val="FF0000"/>
                <w:sz w:val="24"/>
                <w:szCs w:val="24"/>
              </w:rPr>
              <w:t xml:space="preserve">Nazwa i model oferowanego </w:t>
            </w:r>
            <w:r>
              <w:rPr>
                <w:rFonts w:eastAsia="Calibri" w:cstheme="minorHAnsi"/>
                <w:color w:val="FF0000"/>
                <w:sz w:val="24"/>
                <w:szCs w:val="24"/>
              </w:rPr>
              <w:t>routera</w:t>
            </w:r>
            <w:r w:rsidRPr="00FC787F">
              <w:rPr>
                <w:rFonts w:eastAsia="Calibri" w:cstheme="minorHAnsi"/>
                <w:color w:val="FF0000"/>
                <w:sz w:val="24"/>
                <w:szCs w:val="24"/>
              </w:rPr>
              <w:t>:</w:t>
            </w:r>
          </w:p>
        </w:tc>
        <w:tc>
          <w:tcPr>
            <w:tcW w:w="4165" w:type="dxa"/>
          </w:tcPr>
          <w:p w14:paraId="786D08A7" w14:textId="77777777" w:rsidR="00FC787F" w:rsidRPr="00FC787F" w:rsidRDefault="00FC787F" w:rsidP="00FC787F">
            <w:pPr>
              <w:suppressAutoHyphens/>
              <w:spacing w:after="120"/>
              <w:jc w:val="both"/>
              <w:rPr>
                <w:rFonts w:eastAsia="Calibri" w:cstheme="minorHAnsi"/>
                <w:sz w:val="24"/>
                <w:szCs w:val="24"/>
              </w:rPr>
            </w:pPr>
          </w:p>
        </w:tc>
      </w:tr>
      <w:tr w:rsidR="00FC787F" w:rsidRPr="00FC787F" w14:paraId="0F6EE04B" w14:textId="0B68BED1" w:rsidTr="00FC787F">
        <w:tc>
          <w:tcPr>
            <w:tcW w:w="5123" w:type="dxa"/>
          </w:tcPr>
          <w:p w14:paraId="62BD3388"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Tryb pracy: Access Point Router</w:t>
            </w:r>
          </w:p>
        </w:tc>
        <w:tc>
          <w:tcPr>
            <w:tcW w:w="4165" w:type="dxa"/>
          </w:tcPr>
          <w:p w14:paraId="4C6D0B1A"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1D80717F" w14:textId="0E4FC09C" w:rsidTr="00FC787F">
        <w:tc>
          <w:tcPr>
            <w:tcW w:w="5123" w:type="dxa"/>
          </w:tcPr>
          <w:p w14:paraId="2B9F68B3"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Rodzaje wejść/wyjść: RJ-45 10/100/1000 (LAN/WAN)</w:t>
            </w:r>
          </w:p>
        </w:tc>
        <w:tc>
          <w:tcPr>
            <w:tcW w:w="4165" w:type="dxa"/>
          </w:tcPr>
          <w:p w14:paraId="249CE42F"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7B399818" w14:textId="31EAABCD" w:rsidTr="00FC787F">
        <w:tc>
          <w:tcPr>
            <w:tcW w:w="5123" w:type="dxa"/>
          </w:tcPr>
          <w:p w14:paraId="638EE023"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Obsługiwane standardy: min. Wi-Fi 5(802.11 a/b/g/n/</w:t>
            </w:r>
            <w:proofErr w:type="spellStart"/>
            <w:r w:rsidRPr="00FC787F">
              <w:rPr>
                <w:rFonts w:eastAsia="Calibri" w:cstheme="minorHAnsi"/>
                <w:sz w:val="24"/>
                <w:szCs w:val="24"/>
              </w:rPr>
              <w:t>ac</w:t>
            </w:r>
            <w:proofErr w:type="spellEnd"/>
            <w:r w:rsidRPr="00FC787F">
              <w:rPr>
                <w:rFonts w:eastAsia="Calibri" w:cstheme="minorHAnsi"/>
                <w:sz w:val="24"/>
                <w:szCs w:val="24"/>
              </w:rPr>
              <w:t>)</w:t>
            </w:r>
          </w:p>
        </w:tc>
        <w:tc>
          <w:tcPr>
            <w:tcW w:w="4165" w:type="dxa"/>
          </w:tcPr>
          <w:p w14:paraId="12CDB151"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15B32E6A" w14:textId="78181BBB" w:rsidTr="00FC787F">
        <w:tc>
          <w:tcPr>
            <w:tcW w:w="5123" w:type="dxa"/>
          </w:tcPr>
          <w:p w14:paraId="6B8CDACF" w14:textId="77777777" w:rsidR="00FC787F" w:rsidRPr="00FC787F" w:rsidRDefault="00FC787F" w:rsidP="00B61E52">
            <w:pPr>
              <w:suppressAutoHyphens/>
              <w:spacing w:after="120"/>
              <w:jc w:val="both"/>
              <w:rPr>
                <w:rFonts w:eastAsia="Calibri" w:cstheme="minorHAnsi"/>
                <w:sz w:val="24"/>
                <w:szCs w:val="24"/>
                <w:u w:val="single"/>
              </w:rPr>
            </w:pPr>
            <w:r w:rsidRPr="00FC787F">
              <w:rPr>
                <w:rFonts w:eastAsia="Calibri" w:cstheme="minorHAnsi"/>
                <w:sz w:val="24"/>
                <w:szCs w:val="24"/>
              </w:rPr>
              <w:t>Częstotliwość pracy: 2.4/5 GHz (</w:t>
            </w:r>
            <w:proofErr w:type="spellStart"/>
            <w:r w:rsidRPr="00FC787F">
              <w:rPr>
                <w:rFonts w:eastAsia="Calibri" w:cstheme="minorHAnsi"/>
                <w:sz w:val="24"/>
                <w:szCs w:val="24"/>
              </w:rPr>
              <w:t>DualBand</w:t>
            </w:r>
            <w:proofErr w:type="spellEnd"/>
            <w:r w:rsidRPr="00FC787F">
              <w:rPr>
                <w:rFonts w:eastAsia="Calibri" w:cstheme="minorHAnsi"/>
                <w:sz w:val="24"/>
                <w:szCs w:val="24"/>
              </w:rPr>
              <w:t>)</w:t>
            </w:r>
          </w:p>
        </w:tc>
        <w:tc>
          <w:tcPr>
            <w:tcW w:w="4165" w:type="dxa"/>
          </w:tcPr>
          <w:p w14:paraId="4FECD4B0"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574C54BC" w14:textId="4BA8323D" w:rsidTr="00FC787F">
        <w:tc>
          <w:tcPr>
            <w:tcW w:w="5123" w:type="dxa"/>
          </w:tcPr>
          <w:p w14:paraId="16084BB0"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Antena: wewnętrzna min. 2 szt.</w:t>
            </w:r>
          </w:p>
        </w:tc>
        <w:tc>
          <w:tcPr>
            <w:tcW w:w="4165" w:type="dxa"/>
          </w:tcPr>
          <w:p w14:paraId="0E9C20E2"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233656B7" w14:textId="16A645F6" w:rsidTr="00FC787F">
        <w:tc>
          <w:tcPr>
            <w:tcW w:w="5123" w:type="dxa"/>
          </w:tcPr>
          <w:p w14:paraId="265B9A2C"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Prędkość transmisji bezprzewodowej: min. 1200Mb/s</w:t>
            </w:r>
          </w:p>
        </w:tc>
        <w:tc>
          <w:tcPr>
            <w:tcW w:w="4165" w:type="dxa"/>
          </w:tcPr>
          <w:p w14:paraId="03D6A944"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5A8651AD" w14:textId="5D284056" w:rsidTr="00FC787F">
        <w:tc>
          <w:tcPr>
            <w:tcW w:w="5123" w:type="dxa"/>
          </w:tcPr>
          <w:p w14:paraId="76A95DF4"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Zabezpieczenia: WPA-Personal (WPA-PSK), WPA2-Personal (WPA2-PSK)</w:t>
            </w:r>
          </w:p>
        </w:tc>
        <w:tc>
          <w:tcPr>
            <w:tcW w:w="4165" w:type="dxa"/>
          </w:tcPr>
          <w:p w14:paraId="6C390AA4"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65D83920" w14:textId="635A28E4" w:rsidTr="00FC787F">
        <w:tc>
          <w:tcPr>
            <w:tcW w:w="5123" w:type="dxa"/>
          </w:tcPr>
          <w:p w14:paraId="6DF83362"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Zasilacz</w:t>
            </w:r>
          </w:p>
        </w:tc>
        <w:tc>
          <w:tcPr>
            <w:tcW w:w="4165" w:type="dxa"/>
          </w:tcPr>
          <w:p w14:paraId="14DFA1A6" w14:textId="77777777" w:rsidR="00FC787F" w:rsidRPr="00FC787F" w:rsidRDefault="00FC787F" w:rsidP="00B61E52">
            <w:pPr>
              <w:suppressAutoHyphens/>
              <w:spacing w:after="120"/>
              <w:jc w:val="both"/>
              <w:rPr>
                <w:rFonts w:eastAsia="Calibri" w:cstheme="minorHAnsi"/>
                <w:sz w:val="24"/>
                <w:szCs w:val="24"/>
              </w:rPr>
            </w:pPr>
          </w:p>
        </w:tc>
      </w:tr>
      <w:tr w:rsidR="006B2D73" w:rsidRPr="00FC787F" w14:paraId="58758A2E" w14:textId="77777777" w:rsidTr="00FC787F">
        <w:tc>
          <w:tcPr>
            <w:tcW w:w="5123" w:type="dxa"/>
          </w:tcPr>
          <w:p w14:paraId="7CEA59DE" w14:textId="2A8B272C" w:rsidR="006B2D73" w:rsidRPr="00FC787F" w:rsidRDefault="006B2D73" w:rsidP="00B61E52">
            <w:pPr>
              <w:suppressAutoHyphens/>
              <w:spacing w:after="120"/>
              <w:jc w:val="both"/>
              <w:rPr>
                <w:rFonts w:eastAsia="Calibri" w:cstheme="minorHAnsi"/>
                <w:sz w:val="24"/>
                <w:szCs w:val="24"/>
              </w:rPr>
            </w:pPr>
            <w:r>
              <w:rPr>
                <w:rFonts w:eastAsia="Calibri" w:cstheme="minorHAnsi"/>
                <w:sz w:val="24"/>
                <w:szCs w:val="24"/>
              </w:rPr>
              <w:t xml:space="preserve">Gwarancja: 24 miesiące. </w:t>
            </w:r>
          </w:p>
        </w:tc>
        <w:tc>
          <w:tcPr>
            <w:tcW w:w="4165" w:type="dxa"/>
          </w:tcPr>
          <w:p w14:paraId="45869E59" w14:textId="77777777" w:rsidR="006B2D73" w:rsidRPr="00FC787F" w:rsidRDefault="006B2D73" w:rsidP="00B61E52">
            <w:pPr>
              <w:suppressAutoHyphens/>
              <w:spacing w:after="120"/>
              <w:jc w:val="both"/>
              <w:rPr>
                <w:rFonts w:eastAsia="Calibri" w:cstheme="minorHAnsi"/>
                <w:sz w:val="24"/>
                <w:szCs w:val="24"/>
              </w:rPr>
            </w:pPr>
          </w:p>
        </w:tc>
      </w:tr>
    </w:tbl>
    <w:p w14:paraId="01708EC3" w14:textId="77777777" w:rsidR="00FC787F" w:rsidRPr="00FC787F" w:rsidRDefault="00FC787F" w:rsidP="00FC787F">
      <w:pPr>
        <w:suppressAutoHyphens/>
        <w:spacing w:after="120" w:line="240" w:lineRule="auto"/>
        <w:jc w:val="both"/>
        <w:rPr>
          <w:rFonts w:eastAsia="Calibri" w:cstheme="minorHAnsi"/>
          <w:sz w:val="24"/>
          <w:szCs w:val="24"/>
        </w:rPr>
      </w:pPr>
    </w:p>
    <w:sectPr w:rsidR="00FC787F" w:rsidRPr="00FC787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5151" w14:textId="77777777" w:rsidR="00E24521" w:rsidRDefault="00E24521" w:rsidP="00ED28D6">
      <w:pPr>
        <w:spacing w:after="0" w:line="240" w:lineRule="auto"/>
      </w:pPr>
      <w:r>
        <w:separator/>
      </w:r>
    </w:p>
  </w:endnote>
  <w:endnote w:type="continuationSeparator" w:id="0">
    <w:p w14:paraId="3E6BDC7D" w14:textId="77777777" w:rsidR="00E24521" w:rsidRDefault="00E24521" w:rsidP="00ED2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091D" w14:textId="5614DCAA" w:rsidR="00ED28D6" w:rsidRPr="00023EC3" w:rsidRDefault="00ED28D6" w:rsidP="00ED28D6">
    <w:pPr>
      <w:pStyle w:val="Stopka"/>
      <w:jc w:val="center"/>
      <w:rPr>
        <w:rFonts w:cstheme="minorHAnsi"/>
      </w:rPr>
    </w:pPr>
    <w:r w:rsidRPr="00023EC3">
      <w:rPr>
        <w:rFonts w:cstheme="minorHAnsi"/>
      </w:rPr>
      <w:t xml:space="preserve">Akcja – kwalifikacja </w:t>
    </w:r>
    <w:r w:rsidR="00FC787F">
      <w:rPr>
        <w:rFonts w:cstheme="minorHAnsi"/>
      </w:rPr>
      <w:t>3</w:t>
    </w:r>
    <w:r w:rsidRPr="00023EC3">
      <w:rPr>
        <w:rFonts w:cstheme="minorHAnsi"/>
      </w:rPr>
      <w:t>.0 – projekty na rzecz szkół zawodowych na terenie Miasta Bydgoszczy</w:t>
    </w:r>
  </w:p>
  <w:p w14:paraId="16445895" w14:textId="77777777" w:rsidR="00ED28D6" w:rsidRDefault="00ED28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F55E" w14:textId="77777777" w:rsidR="00E24521" w:rsidRDefault="00E24521" w:rsidP="00ED28D6">
      <w:pPr>
        <w:spacing w:after="0" w:line="240" w:lineRule="auto"/>
      </w:pPr>
      <w:r>
        <w:separator/>
      </w:r>
    </w:p>
  </w:footnote>
  <w:footnote w:type="continuationSeparator" w:id="0">
    <w:p w14:paraId="725E703C" w14:textId="77777777" w:rsidR="00E24521" w:rsidRDefault="00E24521" w:rsidP="00ED2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93CA" w14:textId="0029EC1C" w:rsidR="00ED28D6" w:rsidRDefault="00ED28D6">
    <w:pPr>
      <w:pStyle w:val="Nagwek"/>
    </w:pPr>
    <w:r>
      <w:rPr>
        <w:noProof/>
      </w:rPr>
      <w:drawing>
        <wp:inline distT="0" distB="0" distL="0" distR="0" wp14:anchorId="6353B0C8" wp14:editId="0920AB4A">
          <wp:extent cx="5760720" cy="7105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71056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722D"/>
    <w:rsid w:val="003D046E"/>
    <w:rsid w:val="00686772"/>
    <w:rsid w:val="006B2D73"/>
    <w:rsid w:val="00B3722D"/>
    <w:rsid w:val="00DB6096"/>
    <w:rsid w:val="00E24521"/>
    <w:rsid w:val="00ED28D6"/>
    <w:rsid w:val="00FC7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EC91"/>
  <w15:docId w15:val="{3B505781-E2A4-4138-B3D9-38C76882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28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28D6"/>
  </w:style>
  <w:style w:type="paragraph" w:styleId="Stopka">
    <w:name w:val="footer"/>
    <w:basedOn w:val="Normalny"/>
    <w:link w:val="StopkaZnak"/>
    <w:uiPriority w:val="99"/>
    <w:unhideWhenUsed/>
    <w:rsid w:val="00ED28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28D6"/>
  </w:style>
  <w:style w:type="table" w:styleId="Tabela-Siatka">
    <w:name w:val="Table Grid"/>
    <w:basedOn w:val="Standardowy"/>
    <w:uiPriority w:val="39"/>
    <w:rsid w:val="00FC7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C787F"/>
    <w:rPr>
      <w:color w:val="0563C1" w:themeColor="hyperlink"/>
      <w:u w:val="single"/>
    </w:rPr>
  </w:style>
  <w:style w:type="character" w:styleId="Nierozpoznanawzmianka">
    <w:name w:val="Unresolved Mention"/>
    <w:basedOn w:val="Domylnaczcionkaakapitu"/>
    <w:uiPriority w:val="99"/>
    <w:semiHidden/>
    <w:unhideWhenUsed/>
    <w:rsid w:val="00FC78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pubenchmark.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pubenchmark.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878</Words>
  <Characters>5269</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 S.</cp:lastModifiedBy>
  <cp:revision>4</cp:revision>
  <dcterms:created xsi:type="dcterms:W3CDTF">2024-03-11T10:26:00Z</dcterms:created>
  <dcterms:modified xsi:type="dcterms:W3CDTF">2026-03-01T15:34:00Z</dcterms:modified>
</cp:coreProperties>
</file>